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07" w:rsidRDefault="00A57507" w:rsidP="00A57507">
      <w:pPr>
        <w:rPr>
          <w:rFonts w:ascii="宋体" w:hAnsi="宋体"/>
          <w:bCs/>
          <w:iCs/>
          <w:color w:val="000000"/>
          <w:szCs w:val="21"/>
        </w:rPr>
      </w:pPr>
      <w:r>
        <w:rPr>
          <w:rFonts w:ascii="宋体" w:hAnsi="宋体" w:hint="eastAsia"/>
          <w:bCs/>
          <w:iCs/>
          <w:color w:val="000000"/>
          <w:szCs w:val="21"/>
        </w:rPr>
        <w:t>证券代码：</w:t>
      </w:r>
      <w:r>
        <w:rPr>
          <w:rFonts w:ascii="宋体" w:hAnsi="宋体"/>
          <w:bCs/>
          <w:iCs/>
          <w:color w:val="000000"/>
          <w:szCs w:val="21"/>
        </w:rPr>
        <w:t xml:space="preserve">000826                             </w:t>
      </w:r>
      <w:r w:rsidR="004D066A">
        <w:rPr>
          <w:rFonts w:ascii="宋体" w:hAnsi="宋体" w:hint="eastAsia"/>
          <w:bCs/>
          <w:iCs/>
          <w:color w:val="000000"/>
          <w:szCs w:val="21"/>
        </w:rPr>
        <w:t>证券简称：启迪环境</w:t>
      </w:r>
    </w:p>
    <w:p w:rsidR="00A57507" w:rsidRDefault="004D066A" w:rsidP="00A57507">
      <w:pPr>
        <w:jc w:val="center"/>
        <w:rPr>
          <w:rFonts w:ascii="宋体" w:hAnsi="宋体"/>
          <w:b/>
          <w:bCs/>
          <w:iCs/>
          <w:color w:val="000000"/>
          <w:szCs w:val="21"/>
        </w:rPr>
      </w:pPr>
      <w:r>
        <w:rPr>
          <w:rFonts w:ascii="宋体" w:hAnsi="宋体" w:hint="eastAsia"/>
          <w:b/>
          <w:bCs/>
          <w:iCs/>
          <w:color w:val="000000"/>
          <w:szCs w:val="21"/>
        </w:rPr>
        <w:t>启迪</w:t>
      </w:r>
      <w:r w:rsidRPr="004D066A">
        <w:rPr>
          <w:rFonts w:ascii="宋体" w:hAnsi="宋体" w:hint="eastAsia"/>
          <w:b/>
          <w:bCs/>
          <w:iCs/>
          <w:color w:val="000000"/>
          <w:szCs w:val="21"/>
        </w:rPr>
        <w:t>环境科技发展股份有限公司</w:t>
      </w:r>
      <w:r w:rsidR="00A57507">
        <w:rPr>
          <w:rFonts w:ascii="宋体" w:hAnsi="宋体" w:hint="eastAsia"/>
          <w:b/>
          <w:bCs/>
          <w:iCs/>
          <w:color w:val="000000"/>
          <w:szCs w:val="21"/>
        </w:rPr>
        <w:t>投资者关系活动记录表</w:t>
      </w:r>
    </w:p>
    <w:p w:rsidR="00A57507" w:rsidRDefault="00A57507" w:rsidP="00A57507">
      <w:pPr>
        <w:rPr>
          <w:rFonts w:ascii="宋体" w:hAnsi="宋体"/>
          <w:bCs/>
          <w:iCs/>
          <w:color w:val="000000"/>
          <w:szCs w:val="21"/>
        </w:rPr>
      </w:pPr>
      <w:r>
        <w:rPr>
          <w:rFonts w:ascii="宋体" w:hAnsi="宋体" w:hint="eastAsia"/>
          <w:bCs/>
          <w:iCs/>
          <w:color w:val="000000"/>
          <w:szCs w:val="21"/>
        </w:rPr>
        <w:t>编号：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953"/>
      </w:tblGrid>
      <w:tr w:rsidR="00A57507" w:rsidTr="0055037E">
        <w:tc>
          <w:tcPr>
            <w:tcW w:w="2660" w:type="dxa"/>
          </w:tcPr>
          <w:p w:rsidR="00A57507" w:rsidRPr="00885563" w:rsidRDefault="00A57507" w:rsidP="0055037E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投资者关系活动类别</w:t>
            </w:r>
          </w:p>
          <w:p w:rsidR="00A57507" w:rsidRPr="00885563" w:rsidRDefault="00A57507" w:rsidP="0055037E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</w:tcPr>
          <w:p w:rsidR="00A57507" w:rsidRPr="00885563" w:rsidRDefault="008D3CB2" w:rsidP="0055037E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√</w:t>
            </w:r>
            <w:r w:rsidR="00A57507" w:rsidRPr="00885563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特定对象调研 </w:t>
            </w:r>
            <w:r w:rsidR="00A57507"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="00A57507" w:rsidRPr="00885563">
              <w:rPr>
                <w:rFonts w:ascii="宋体" w:hAnsi="宋体" w:hint="eastAsia"/>
                <w:color w:val="000000"/>
                <w:kern w:val="0"/>
                <w:szCs w:val="21"/>
              </w:rPr>
              <w:t>分析师会议</w:t>
            </w:r>
          </w:p>
          <w:p w:rsidR="00A57507" w:rsidRPr="00885563" w:rsidRDefault="00A57507" w:rsidP="0055037E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885563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媒体采访     </w:t>
            </w:r>
            <w:r w:rsidR="008D3CB2"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885563">
              <w:rPr>
                <w:rFonts w:ascii="宋体" w:hAnsi="宋体" w:hint="eastAsia"/>
                <w:color w:val="000000"/>
                <w:kern w:val="0"/>
                <w:szCs w:val="21"/>
              </w:rPr>
              <w:t>业绩说明会</w:t>
            </w:r>
          </w:p>
          <w:p w:rsidR="00A57507" w:rsidRPr="00885563" w:rsidRDefault="00A57507" w:rsidP="0055037E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885563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新闻发布会   </w:t>
            </w: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885563">
              <w:rPr>
                <w:rFonts w:ascii="宋体" w:hAnsi="宋体" w:hint="eastAsia"/>
                <w:color w:val="000000"/>
                <w:kern w:val="0"/>
                <w:szCs w:val="21"/>
              </w:rPr>
              <w:t>路演活动</w:t>
            </w:r>
          </w:p>
          <w:p w:rsidR="00A57507" w:rsidRPr="00885563" w:rsidRDefault="00A57507" w:rsidP="0055037E">
            <w:pPr>
              <w:tabs>
                <w:tab w:val="left" w:pos="1593"/>
                <w:tab w:val="center" w:pos="3199"/>
              </w:tabs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885563">
              <w:rPr>
                <w:rFonts w:ascii="宋体" w:hAnsi="宋体" w:hint="eastAsia"/>
                <w:color w:val="000000"/>
                <w:kern w:val="0"/>
                <w:szCs w:val="21"/>
              </w:rPr>
              <w:t>现场参观</w:t>
            </w: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885563">
              <w:rPr>
                <w:rFonts w:ascii="宋体" w:hAnsi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A57507" w:rsidTr="0055037E">
        <w:tc>
          <w:tcPr>
            <w:tcW w:w="2660" w:type="dxa"/>
          </w:tcPr>
          <w:p w:rsidR="00A57507" w:rsidRPr="00885563" w:rsidRDefault="00A57507" w:rsidP="0055037E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参与单位名称及人员姓名</w:t>
            </w:r>
          </w:p>
        </w:tc>
        <w:tc>
          <w:tcPr>
            <w:tcW w:w="5953" w:type="dxa"/>
            <w:vAlign w:val="center"/>
          </w:tcPr>
          <w:p w:rsidR="00A57507" w:rsidRPr="00885563" w:rsidRDefault="00EE4FB4" w:rsidP="0052556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兴业</w:t>
            </w:r>
            <w:r>
              <w:rPr>
                <w:rFonts w:ascii="宋体" w:hAnsi="宋体"/>
                <w:color w:val="000000"/>
                <w:szCs w:val="21"/>
              </w:rPr>
              <w:t>证券邓</w:t>
            </w:r>
            <w:r>
              <w:rPr>
                <w:rFonts w:ascii="宋体" w:hAnsi="宋体" w:hint="eastAsia"/>
                <w:color w:val="000000"/>
                <w:szCs w:val="21"/>
              </w:rPr>
              <w:t>晖</w:t>
            </w:r>
            <w:r>
              <w:rPr>
                <w:rFonts w:ascii="宋体" w:hAnsi="宋体"/>
                <w:color w:val="000000"/>
                <w:szCs w:val="21"/>
              </w:rPr>
              <w:t>及机构投资者</w:t>
            </w:r>
            <w:bookmarkStart w:id="0" w:name="_GoBack"/>
            <w:bookmarkEnd w:id="0"/>
          </w:p>
        </w:tc>
      </w:tr>
      <w:tr w:rsidR="00A57507" w:rsidTr="0055037E">
        <w:tc>
          <w:tcPr>
            <w:tcW w:w="2660" w:type="dxa"/>
          </w:tcPr>
          <w:p w:rsidR="00A57507" w:rsidRPr="00885563" w:rsidRDefault="00A57507" w:rsidP="0055037E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953" w:type="dxa"/>
          </w:tcPr>
          <w:p w:rsidR="00A57507" w:rsidRPr="00885563" w:rsidRDefault="00A57507" w:rsidP="00A57507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201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9</w:t>
            </w: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年</w:t>
            </w:r>
            <w:r w:rsidR="00AC244F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7</w:t>
            </w: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月</w:t>
            </w:r>
            <w:r w:rsidR="00AC244F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30</w:t>
            </w: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日</w:t>
            </w:r>
            <w:r w:rsidR="009D39DE">
              <w:rPr>
                <w:rFonts w:ascii="宋体" w:hAnsi="宋体" w:hint="eastAsia"/>
                <w:color w:val="000000"/>
                <w:szCs w:val="21"/>
              </w:rPr>
              <w:t>10</w:t>
            </w:r>
            <w:r w:rsidRPr="00885563">
              <w:rPr>
                <w:rFonts w:ascii="宋体" w:hAnsi="宋体"/>
                <w:color w:val="000000"/>
                <w:szCs w:val="21"/>
              </w:rPr>
              <w:t>: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885563">
              <w:rPr>
                <w:rFonts w:ascii="宋体" w:hAnsi="宋体"/>
                <w:color w:val="000000"/>
                <w:szCs w:val="21"/>
              </w:rPr>
              <w:t>0-</w:t>
            </w:r>
            <w:r w:rsidR="00340E4C">
              <w:rPr>
                <w:rFonts w:ascii="宋体" w:hAnsi="宋体" w:hint="eastAsia"/>
                <w:color w:val="000000"/>
                <w:szCs w:val="21"/>
              </w:rPr>
              <w:t>11</w:t>
            </w:r>
            <w:r w:rsidRPr="00885563">
              <w:rPr>
                <w:rFonts w:ascii="宋体" w:hAnsi="宋体"/>
                <w:color w:val="000000"/>
                <w:szCs w:val="21"/>
              </w:rPr>
              <w:t>: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885563">
              <w:rPr>
                <w:rFonts w:ascii="宋体" w:hAnsi="宋体"/>
                <w:color w:val="000000"/>
                <w:szCs w:val="21"/>
              </w:rPr>
              <w:t>0</w:t>
            </w:r>
          </w:p>
        </w:tc>
      </w:tr>
      <w:tr w:rsidR="00A57507" w:rsidTr="0055037E">
        <w:tc>
          <w:tcPr>
            <w:tcW w:w="2660" w:type="dxa"/>
          </w:tcPr>
          <w:p w:rsidR="00A57507" w:rsidRPr="00885563" w:rsidRDefault="00A57507" w:rsidP="0055037E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5953" w:type="dxa"/>
          </w:tcPr>
          <w:p w:rsidR="00A57507" w:rsidRPr="00A57507" w:rsidRDefault="004C13B5" w:rsidP="004C13B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启迪环境</w:t>
            </w:r>
            <w:r>
              <w:rPr>
                <w:rFonts w:ascii="宋体" w:hAnsi="宋体"/>
                <w:color w:val="000000"/>
                <w:szCs w:val="21"/>
              </w:rPr>
              <w:t>会议室</w:t>
            </w:r>
          </w:p>
        </w:tc>
      </w:tr>
      <w:tr w:rsidR="00A57507" w:rsidTr="0055037E">
        <w:tc>
          <w:tcPr>
            <w:tcW w:w="2660" w:type="dxa"/>
          </w:tcPr>
          <w:p w:rsidR="00A57507" w:rsidRPr="00885563" w:rsidRDefault="00A57507" w:rsidP="0055037E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上市公司接待人员姓名</w:t>
            </w:r>
          </w:p>
        </w:tc>
        <w:tc>
          <w:tcPr>
            <w:tcW w:w="5953" w:type="dxa"/>
          </w:tcPr>
          <w:p w:rsidR="00A57507" w:rsidRPr="00A57507" w:rsidRDefault="00AC244F" w:rsidP="00AC244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董事会秘书张维娅女士</w:t>
            </w:r>
          </w:p>
        </w:tc>
      </w:tr>
      <w:tr w:rsidR="00A57507" w:rsidTr="0055037E">
        <w:tc>
          <w:tcPr>
            <w:tcW w:w="2660" w:type="dxa"/>
            <w:vAlign w:val="center"/>
          </w:tcPr>
          <w:p w:rsidR="00A57507" w:rsidRPr="00885563" w:rsidRDefault="00A57507" w:rsidP="00A57507">
            <w:pPr>
              <w:widowControl/>
              <w:spacing w:line="368" w:lineRule="atLeast"/>
              <w:jc w:val="lef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88556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投资者关系活动主要内容介绍</w:t>
            </w:r>
          </w:p>
          <w:p w:rsidR="00A57507" w:rsidRPr="00885563" w:rsidRDefault="00A57507" w:rsidP="0055037E">
            <w:pPr>
              <w:widowControl/>
              <w:spacing w:line="368" w:lineRule="atLeast"/>
              <w:ind w:firstLineChars="200" w:firstLine="420"/>
              <w:jc w:val="lef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</w:tcPr>
          <w:p w:rsidR="00FC0F60" w:rsidRDefault="00FC0F60" w:rsidP="004F5629">
            <w:pP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问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</w:t>
            </w:r>
            <w:r w:rsidR="00A62EA0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未来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板块布局？</w:t>
            </w:r>
          </w:p>
          <w:p w:rsidR="00B93EF3" w:rsidRPr="00B93EF3" w:rsidRDefault="00FC0F60" w:rsidP="004F5629">
            <w:pP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答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：</w:t>
            </w:r>
            <w:r w:rsidRPr="00FC0F6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公司未来将秉承“生态文明</w:t>
            </w:r>
            <w:proofErr w:type="gramStart"/>
            <w:r w:rsidRPr="00FC0F6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践行</w:t>
            </w:r>
            <w:proofErr w:type="gramEnd"/>
            <w:r w:rsidRPr="00FC0F6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者、零碳无废建设者”的理念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</w:t>
            </w:r>
            <w:proofErr w:type="gramStart"/>
            <w:r w:rsidR="00B93EF3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秉承着</w:t>
            </w:r>
            <w:proofErr w:type="gramEnd"/>
            <w:r w:rsidR="00B93EF3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“能源+环保”的战略布局，</w:t>
            </w:r>
            <w:r w:rsidRPr="003D4DFD">
              <w:rPr>
                <w:rFonts w:hint="eastAsia"/>
                <w:noProof/>
              </w:rPr>
              <w:t>规划固废及再生资源平台、城市环境服务平台、水务生态平台三大业务板块</w:t>
            </w:r>
            <w:r>
              <w:rPr>
                <w:rFonts w:hint="eastAsia"/>
                <w:noProof/>
              </w:rPr>
              <w:t>，</w:t>
            </w:r>
            <w:r w:rsidRPr="003D4DFD">
              <w:rPr>
                <w:rFonts w:hint="eastAsia"/>
                <w:noProof/>
              </w:rPr>
              <w:t>形成具备一定规模的全产业链横向覆盖</w:t>
            </w:r>
            <w:r>
              <w:rPr>
                <w:rFonts w:hint="eastAsia"/>
                <w:noProof/>
              </w:rPr>
              <w:t>。</w:t>
            </w:r>
            <w:r w:rsidR="00B93EF3" w:rsidRPr="00B93EF3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的核心业务主要包括水务、环卫、固废、再生资源、综合能源五个部分，每块业务都拥有较为完整的细分产业链条。板块之间的业务充分协同，以技术孵化为驱动，以技术集成为优势，带动环境产业模式创新和升级，将启迪环境打造成为环保能源一体化的环境综合治理服务商。</w:t>
            </w:r>
          </w:p>
          <w:p w:rsidR="00B93EF3" w:rsidRDefault="00B93EF3" w:rsidP="004F5629">
            <w:pPr>
              <w:rPr>
                <w:noProof/>
              </w:rPr>
            </w:pPr>
          </w:p>
          <w:p w:rsidR="00FC0F60" w:rsidRPr="00FC0F60" w:rsidRDefault="00FC0F60" w:rsidP="004F5629">
            <w:pP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</w:p>
          <w:p w:rsidR="00FC0F60" w:rsidRPr="005E5D52" w:rsidRDefault="00FC0F60" w:rsidP="004F5629">
            <w:pPr>
              <w:rPr>
                <w:rFonts w:asciiTheme="minorEastAsia" w:eastAsiaTheme="minorEastAsia" w:hAnsiTheme="minorEastAsia"/>
                <w:bCs/>
                <w:iCs/>
                <w:kern w:val="0"/>
                <w:szCs w:val="21"/>
              </w:rPr>
            </w:pPr>
            <w:r w:rsidRPr="005E5D52">
              <w:rPr>
                <w:rFonts w:asciiTheme="minorEastAsia" w:eastAsiaTheme="minorEastAsia" w:hAnsiTheme="minorEastAsia" w:hint="eastAsia"/>
                <w:bCs/>
                <w:iCs/>
                <w:kern w:val="0"/>
                <w:szCs w:val="21"/>
              </w:rPr>
              <w:t>问</w:t>
            </w:r>
            <w:r w:rsidRPr="005E5D52">
              <w:rPr>
                <w:rFonts w:asciiTheme="minorEastAsia" w:eastAsiaTheme="minorEastAsia" w:hAnsiTheme="minorEastAsia"/>
                <w:bCs/>
                <w:iCs/>
                <w:kern w:val="0"/>
                <w:szCs w:val="21"/>
              </w:rPr>
              <w:t>：</w:t>
            </w:r>
            <w:r w:rsidRPr="005E5D52">
              <w:rPr>
                <w:rFonts w:asciiTheme="minorEastAsia" w:eastAsiaTheme="minorEastAsia" w:hAnsiTheme="minorEastAsia" w:hint="eastAsia"/>
                <w:bCs/>
                <w:iCs/>
                <w:kern w:val="0"/>
                <w:szCs w:val="21"/>
              </w:rPr>
              <w:t>公司累计的</w:t>
            </w:r>
            <w:proofErr w:type="gramStart"/>
            <w:r w:rsidRPr="005E5D52">
              <w:rPr>
                <w:rFonts w:asciiTheme="minorEastAsia" w:eastAsiaTheme="minorEastAsia" w:hAnsiTheme="minorEastAsia" w:hint="eastAsia"/>
                <w:bCs/>
                <w:iCs/>
                <w:kern w:val="0"/>
                <w:szCs w:val="21"/>
              </w:rPr>
              <w:t>环卫年化</w:t>
            </w:r>
            <w:proofErr w:type="gramEnd"/>
            <w:r w:rsidRPr="005E5D52">
              <w:rPr>
                <w:rFonts w:asciiTheme="minorEastAsia" w:eastAsiaTheme="minorEastAsia" w:hAnsiTheme="minorEastAsia" w:hint="eastAsia"/>
                <w:bCs/>
                <w:iCs/>
                <w:kern w:val="0"/>
                <w:szCs w:val="21"/>
              </w:rPr>
              <w:t>订单额为多少？</w:t>
            </w:r>
          </w:p>
          <w:p w:rsidR="00EA2EAE" w:rsidRPr="005E5D52" w:rsidRDefault="00EA2EAE" w:rsidP="00EA2EAE">
            <w:pPr>
              <w:rPr>
                <w:rFonts w:ascii="Helvetica" w:hAnsi="Helvetica" w:cs="Helvetica"/>
                <w:szCs w:val="21"/>
              </w:rPr>
            </w:pPr>
            <w:r w:rsidRPr="005E5D52">
              <w:rPr>
                <w:rFonts w:asciiTheme="minorEastAsia" w:eastAsiaTheme="minorEastAsia" w:hAnsiTheme="minorEastAsia" w:hint="eastAsia"/>
                <w:bCs/>
                <w:iCs/>
                <w:kern w:val="0"/>
                <w:szCs w:val="21"/>
              </w:rPr>
              <w:t>答</w:t>
            </w:r>
            <w:r w:rsidRPr="005E5D52">
              <w:rPr>
                <w:rFonts w:asciiTheme="minorEastAsia" w:eastAsiaTheme="minorEastAsia" w:hAnsiTheme="minorEastAsia"/>
                <w:bCs/>
                <w:iCs/>
                <w:kern w:val="0"/>
                <w:szCs w:val="21"/>
              </w:rPr>
              <w:t>：公司</w:t>
            </w:r>
            <w:r w:rsidRPr="005E5D52">
              <w:rPr>
                <w:rFonts w:ascii="Helvetica" w:hAnsi="Helvetica" w:cs="Helvetica"/>
                <w:szCs w:val="21"/>
              </w:rPr>
              <w:t>累计</w:t>
            </w:r>
            <w:proofErr w:type="gramStart"/>
            <w:r w:rsidRPr="005E5D52">
              <w:rPr>
                <w:rFonts w:ascii="Helvetica" w:hAnsi="Helvetica" w:cs="Helvetica"/>
                <w:szCs w:val="21"/>
              </w:rPr>
              <w:t>环卫年化</w:t>
            </w:r>
            <w:proofErr w:type="gramEnd"/>
            <w:r w:rsidRPr="005E5D52">
              <w:rPr>
                <w:rFonts w:ascii="Helvetica" w:hAnsi="Helvetica" w:cs="Helvetica"/>
                <w:szCs w:val="21"/>
              </w:rPr>
              <w:t>订单接近</w:t>
            </w:r>
            <w:r w:rsidRPr="005E5D52">
              <w:rPr>
                <w:rFonts w:ascii="Helvetica" w:hAnsi="Helvetica" w:cs="Helvetica"/>
                <w:szCs w:val="21"/>
              </w:rPr>
              <w:t>40</w:t>
            </w:r>
            <w:r w:rsidRPr="005E5D52">
              <w:rPr>
                <w:rFonts w:ascii="Helvetica" w:hAnsi="Helvetica" w:cs="Helvetica"/>
                <w:szCs w:val="21"/>
              </w:rPr>
              <w:t>亿，</w:t>
            </w:r>
            <w:r w:rsidRPr="005E5D52">
              <w:rPr>
                <w:rFonts w:ascii="Helvetica" w:hAnsi="Helvetica" w:cs="Helvetica"/>
                <w:szCs w:val="21"/>
              </w:rPr>
              <w:t>2019</w:t>
            </w:r>
            <w:r w:rsidRPr="005E5D52">
              <w:rPr>
                <w:rFonts w:ascii="Helvetica" w:hAnsi="Helvetica" w:cs="Helvetica" w:hint="eastAsia"/>
                <w:szCs w:val="21"/>
              </w:rPr>
              <w:t>年</w:t>
            </w:r>
            <w:r w:rsidRPr="005E5D52">
              <w:rPr>
                <w:rFonts w:ascii="Helvetica" w:hAnsi="Helvetica" w:cs="Helvetica"/>
                <w:szCs w:val="21"/>
              </w:rPr>
              <w:t>上半年新增</w:t>
            </w:r>
            <w:r w:rsidRPr="005E5D52">
              <w:rPr>
                <w:rFonts w:ascii="Helvetica" w:hAnsi="Helvetica" w:cs="Helvetica"/>
                <w:szCs w:val="21"/>
              </w:rPr>
              <w:t>10</w:t>
            </w:r>
            <w:r w:rsidRPr="005E5D52">
              <w:rPr>
                <w:rFonts w:ascii="Helvetica" w:hAnsi="Helvetica" w:cs="Helvetica"/>
                <w:szCs w:val="21"/>
              </w:rPr>
              <w:t>亿。</w:t>
            </w:r>
            <w:r w:rsidRPr="005E5D52">
              <w:rPr>
                <w:rFonts w:ascii="Helvetica" w:hAnsi="Helvetica" w:cs="Helvetica" w:hint="eastAsia"/>
                <w:szCs w:val="21"/>
              </w:rPr>
              <w:t>2019</w:t>
            </w:r>
            <w:r w:rsidRPr="005E5D52">
              <w:rPr>
                <w:rFonts w:ascii="Helvetica" w:hAnsi="Helvetica" w:cs="Helvetica" w:hint="eastAsia"/>
                <w:szCs w:val="21"/>
              </w:rPr>
              <w:t>年市场重点在于提高项目质量及开发大型项目，集中在江浙沪、郑州、成都等发达省市和省会城市</w:t>
            </w:r>
            <w:r w:rsidRPr="005E5D52">
              <w:rPr>
                <w:rFonts w:ascii="Helvetica" w:hAnsi="Helvetica" w:cs="Helvetica"/>
                <w:szCs w:val="21"/>
              </w:rPr>
              <w:t>。</w:t>
            </w:r>
            <w:r w:rsidRPr="005E5D52">
              <w:rPr>
                <w:rFonts w:ascii="Helvetica" w:hAnsi="Helvetica" w:cs="Helvetica" w:hint="eastAsia"/>
                <w:szCs w:val="21"/>
              </w:rPr>
              <w:t>环卫项目</w:t>
            </w:r>
            <w:r w:rsidRPr="005E5D52">
              <w:rPr>
                <w:rFonts w:ascii="Helvetica" w:hAnsi="Helvetica" w:cs="Helvetica"/>
                <w:szCs w:val="21"/>
              </w:rPr>
              <w:t>的</w:t>
            </w:r>
            <w:r w:rsidRPr="005E5D52">
              <w:rPr>
                <w:rFonts w:ascii="Helvetica" w:hAnsi="Helvetica" w:cs="Helvetica" w:hint="eastAsia"/>
                <w:szCs w:val="21"/>
              </w:rPr>
              <w:t>现金流</w:t>
            </w:r>
            <w:r w:rsidRPr="005E5D52">
              <w:rPr>
                <w:rFonts w:ascii="Helvetica" w:hAnsi="Helvetica" w:cs="Helvetica"/>
                <w:szCs w:val="21"/>
              </w:rPr>
              <w:t>状况相对较好。</w:t>
            </w:r>
          </w:p>
          <w:p w:rsidR="00EA2EAE" w:rsidRPr="005E5D52" w:rsidRDefault="00EA2EAE" w:rsidP="00EA2EAE">
            <w:pPr>
              <w:rPr>
                <w:rFonts w:ascii="Helvetica" w:hAnsi="Helvetica" w:cs="Helvetica"/>
                <w:szCs w:val="21"/>
              </w:rPr>
            </w:pPr>
          </w:p>
          <w:p w:rsidR="00EA2EAE" w:rsidRPr="005E5D52" w:rsidRDefault="00EA2EAE" w:rsidP="00EA2EAE">
            <w:pPr>
              <w:rPr>
                <w:rFonts w:ascii="Helvetica" w:hAnsi="Helvetica" w:cs="Helvetica"/>
                <w:kern w:val="0"/>
                <w:szCs w:val="21"/>
              </w:rPr>
            </w:pPr>
          </w:p>
          <w:p w:rsidR="00EA2EAE" w:rsidRPr="005E5D52" w:rsidRDefault="00EA2EAE" w:rsidP="00EA2EAE">
            <w:pPr>
              <w:rPr>
                <w:rFonts w:ascii="Helvetica" w:hAnsi="Helvetica" w:cs="Helvetica"/>
                <w:kern w:val="0"/>
                <w:szCs w:val="21"/>
              </w:rPr>
            </w:pPr>
            <w:r w:rsidRPr="005E5D52">
              <w:rPr>
                <w:rFonts w:ascii="Helvetica" w:hAnsi="Helvetica" w:cs="Helvetica" w:hint="eastAsia"/>
                <w:kern w:val="0"/>
                <w:szCs w:val="21"/>
              </w:rPr>
              <w:t>问</w:t>
            </w:r>
            <w:r w:rsidRPr="005E5D52">
              <w:rPr>
                <w:rFonts w:ascii="Helvetica" w:hAnsi="Helvetica" w:cs="Helvetica"/>
                <w:kern w:val="0"/>
                <w:szCs w:val="21"/>
              </w:rPr>
              <w:t>：</w:t>
            </w:r>
            <w:r w:rsidRPr="005E5D52">
              <w:rPr>
                <w:rFonts w:ascii="Helvetica" w:hAnsi="Helvetica" w:cs="Helvetica" w:hint="eastAsia"/>
                <w:kern w:val="0"/>
                <w:szCs w:val="21"/>
              </w:rPr>
              <w:t>公司</w:t>
            </w:r>
            <w:r w:rsidRPr="005E5D52">
              <w:rPr>
                <w:rFonts w:ascii="Helvetica" w:hAnsi="Helvetica" w:cs="Helvetica"/>
                <w:kern w:val="0"/>
                <w:szCs w:val="21"/>
              </w:rPr>
              <w:t>垃圾分类的</w:t>
            </w:r>
            <w:r w:rsidRPr="005E5D52">
              <w:rPr>
                <w:rFonts w:ascii="Helvetica" w:hAnsi="Helvetica" w:cs="Helvetica" w:hint="eastAsia"/>
                <w:kern w:val="0"/>
                <w:szCs w:val="21"/>
              </w:rPr>
              <w:t>项目</w:t>
            </w:r>
            <w:r w:rsidRPr="005E5D52">
              <w:rPr>
                <w:rFonts w:ascii="Helvetica" w:hAnsi="Helvetica" w:cs="Helvetica"/>
                <w:kern w:val="0"/>
                <w:szCs w:val="21"/>
              </w:rPr>
              <w:t>布局如何？</w:t>
            </w:r>
          </w:p>
          <w:p w:rsidR="00EA2EAE" w:rsidRPr="005E5D52" w:rsidRDefault="00EA2EAE" w:rsidP="00EA2EAE">
            <w:pPr>
              <w:rPr>
                <w:rFonts w:ascii="Helvetica" w:hAnsi="Helvetica" w:cs="Helvetica"/>
                <w:kern w:val="0"/>
                <w:szCs w:val="21"/>
              </w:rPr>
            </w:pPr>
            <w:r w:rsidRPr="005E5D52">
              <w:rPr>
                <w:rFonts w:ascii="Helvetica" w:hAnsi="Helvetica" w:cs="Helvetica" w:hint="eastAsia"/>
                <w:kern w:val="0"/>
                <w:szCs w:val="21"/>
              </w:rPr>
              <w:t>答</w:t>
            </w:r>
            <w:r w:rsidRPr="005E5D52">
              <w:rPr>
                <w:rFonts w:ascii="Helvetica" w:hAnsi="Helvetica" w:cs="Helvetica"/>
                <w:kern w:val="0"/>
                <w:szCs w:val="21"/>
              </w:rPr>
              <w:t>：</w:t>
            </w:r>
            <w:r w:rsidR="00952896" w:rsidRPr="005E5D52">
              <w:rPr>
                <w:rFonts w:ascii="Helvetica" w:hAnsi="Helvetica" w:cs="Helvetica" w:hint="eastAsia"/>
                <w:szCs w:val="21"/>
              </w:rPr>
              <w:t>公司正积极布局垃圾分类领域，是国内首家打通前端垃圾分类、中端回收清运、后端处置及终端产品交易的环保企业，形成了完整的产业链闭环。随着垃圾分类体系的建成以及相关法律法规不断完善，公司将加大智能信息化的投入，加速两网融合的平台建设，打造以前端环卫为基础、以生活垃圾分类和再生资源回收为核心、绿色智慧供应链和社区服务为支撑的“五位一体”城市环境综合服务模式。</w:t>
            </w:r>
            <w:r w:rsidRPr="005E5D52">
              <w:rPr>
                <w:rFonts w:ascii="Helvetica" w:hAnsi="Helvetica" w:cs="Helvetica"/>
                <w:kern w:val="0"/>
                <w:szCs w:val="21"/>
              </w:rPr>
              <w:t>公司现已在西安、杭州等地进行垃圾分类项目试点。已在杭州</w:t>
            </w:r>
            <w:proofErr w:type="gramStart"/>
            <w:r w:rsidRPr="005E5D52">
              <w:rPr>
                <w:rFonts w:ascii="Helvetica" w:hAnsi="Helvetica" w:cs="Helvetica"/>
                <w:kern w:val="0"/>
                <w:szCs w:val="21"/>
              </w:rPr>
              <w:t>萧山区</w:t>
            </w:r>
            <w:proofErr w:type="gramEnd"/>
            <w:r w:rsidRPr="005E5D52">
              <w:rPr>
                <w:rFonts w:ascii="Helvetica" w:hAnsi="Helvetica" w:cs="Helvetica"/>
                <w:kern w:val="0"/>
                <w:szCs w:val="21"/>
              </w:rPr>
              <w:t>300</w:t>
            </w:r>
            <w:r w:rsidRPr="005E5D52">
              <w:rPr>
                <w:rFonts w:ascii="Helvetica" w:hAnsi="Helvetica" w:cs="Helvetica"/>
                <w:kern w:val="0"/>
                <w:szCs w:val="21"/>
              </w:rPr>
              <w:t>余个小区实现了垃圾分类及餐厨垃圾收运。</w:t>
            </w:r>
          </w:p>
          <w:p w:rsidR="00EA2EAE" w:rsidRPr="00EA2EAE" w:rsidRDefault="00EA2EAE" w:rsidP="004F5629">
            <w:pPr>
              <w:rPr>
                <w:rFonts w:ascii="Helvetica" w:hAnsi="Helvetica" w:cs="Helvetica"/>
                <w:color w:val="393939"/>
                <w:kern w:val="0"/>
                <w:szCs w:val="21"/>
              </w:rPr>
            </w:pPr>
          </w:p>
          <w:p w:rsidR="00FC0F60" w:rsidRDefault="00FC0F60" w:rsidP="004F5629">
            <w:pP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</w:p>
          <w:p w:rsidR="00E353F2" w:rsidRDefault="003A794C" w:rsidP="004F5629">
            <w:pP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问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公司一季度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应收账款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的有多少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为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再生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资源补贴？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 xml:space="preserve"> </w:t>
            </w:r>
          </w:p>
          <w:p w:rsidR="003A794C" w:rsidRPr="00952896" w:rsidRDefault="003A794C" w:rsidP="00B93EF3">
            <w:pPr>
              <w:widowControl/>
              <w:spacing w:line="368" w:lineRule="atLeast"/>
              <w:jc w:val="lef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答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一季度应收账款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66亿元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，</w:t>
            </w:r>
            <w:r w:rsidRPr="003A794C">
              <w:rPr>
                <w:rFonts w:ascii="Helvetica" w:hAnsi="Helvetica" w:cs="Helvetica"/>
                <w:color w:val="393939"/>
                <w:kern w:val="0"/>
                <w:szCs w:val="21"/>
              </w:rPr>
              <w:t>其中</w:t>
            </w:r>
            <w:r w:rsidRPr="003A794C">
              <w:rPr>
                <w:rFonts w:ascii="Helvetica" w:hAnsi="Helvetica" w:cs="Helvetica"/>
                <w:color w:val="393939"/>
                <w:kern w:val="0"/>
                <w:szCs w:val="21"/>
              </w:rPr>
              <w:t>26-27</w:t>
            </w:r>
            <w:r w:rsidRPr="003A794C">
              <w:rPr>
                <w:rFonts w:ascii="Helvetica" w:hAnsi="Helvetica" w:cs="Helvetica"/>
                <w:color w:val="393939"/>
                <w:kern w:val="0"/>
                <w:szCs w:val="21"/>
              </w:rPr>
              <w:t>亿是再生资源</w:t>
            </w:r>
            <w:r>
              <w:rPr>
                <w:rFonts w:ascii="Helvetica" w:hAnsi="Helvetica" w:cs="Helvetica" w:hint="eastAsia"/>
                <w:color w:val="393939"/>
                <w:kern w:val="0"/>
                <w:szCs w:val="21"/>
              </w:rPr>
              <w:t>补</w:t>
            </w:r>
            <w:r>
              <w:rPr>
                <w:rFonts w:ascii="Helvetica" w:hAnsi="Helvetica" w:cs="Helvetica" w:hint="eastAsia"/>
                <w:color w:val="393939"/>
                <w:kern w:val="0"/>
                <w:szCs w:val="21"/>
              </w:rPr>
              <w:lastRenderedPageBreak/>
              <w:t>贴。</w:t>
            </w:r>
            <w:r w:rsidR="00952896">
              <w:rPr>
                <w:rFonts w:ascii="Helvetica" w:hAnsi="Helvetica" w:cs="Helvetica" w:hint="eastAsia"/>
                <w:color w:val="393939"/>
                <w:kern w:val="0"/>
                <w:szCs w:val="21"/>
              </w:rPr>
              <w:t>基金补贴在持续下发，</w:t>
            </w:r>
            <w:r w:rsidR="00952896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今年基金发放要比去年有所改善，财政政策今年有所关注。未来补贴价格下降就会导致中端上游收购的价格也下降，对企业经营有利。补贴价格下降会直接导致中间商收货价格的下降，居民卖旧家电的价格会持续下降，这样形成市场化的机制解决这个问题。</w:t>
            </w:r>
          </w:p>
          <w:p w:rsidR="003A794C" w:rsidRDefault="003A794C" w:rsidP="004F5629">
            <w:pP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</w:p>
          <w:p w:rsidR="004F5629" w:rsidRPr="004F5629" w:rsidRDefault="004F5629" w:rsidP="0070669F">
            <w:pP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A57507" w:rsidTr="0055037E">
        <w:tc>
          <w:tcPr>
            <w:tcW w:w="2660" w:type="dxa"/>
            <w:vAlign w:val="center"/>
          </w:tcPr>
          <w:p w:rsidR="00A57507" w:rsidRDefault="00A57507" w:rsidP="0055037E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lastRenderedPageBreak/>
              <w:t>附件清单（如有）</w:t>
            </w:r>
          </w:p>
        </w:tc>
        <w:tc>
          <w:tcPr>
            <w:tcW w:w="5953" w:type="dxa"/>
          </w:tcPr>
          <w:p w:rsidR="00A57507" w:rsidRDefault="00A57507" w:rsidP="0055037E">
            <w:pPr>
              <w:widowControl/>
              <w:spacing w:line="368" w:lineRule="atLeast"/>
              <w:ind w:firstLineChars="200" w:firstLine="420"/>
              <w:jc w:val="lef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无</w:t>
            </w:r>
          </w:p>
        </w:tc>
      </w:tr>
      <w:tr w:rsidR="00A57507" w:rsidTr="0055037E">
        <w:tc>
          <w:tcPr>
            <w:tcW w:w="2660" w:type="dxa"/>
            <w:vAlign w:val="center"/>
          </w:tcPr>
          <w:p w:rsidR="00A57507" w:rsidRDefault="00A57507" w:rsidP="0055037E">
            <w:pP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5953" w:type="dxa"/>
          </w:tcPr>
          <w:p w:rsidR="00A57507" w:rsidRDefault="00A57507" w:rsidP="00A57507">
            <w:pPr>
              <w:widowControl/>
              <w:spacing w:line="368" w:lineRule="atLeast"/>
              <w:ind w:firstLineChars="200" w:firstLine="420"/>
              <w:jc w:val="lef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201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9年</w:t>
            </w:r>
            <w:r w:rsidR="0070669F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月</w:t>
            </w:r>
            <w:r w:rsidR="0070669F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 xml:space="preserve">日  </w:t>
            </w:r>
          </w:p>
        </w:tc>
      </w:tr>
    </w:tbl>
    <w:p w:rsidR="00A57507" w:rsidRDefault="00A57507" w:rsidP="00A57507"/>
    <w:p w:rsidR="000C4E5C" w:rsidRDefault="000C4E5C"/>
    <w:sectPr w:rsidR="000C4E5C" w:rsidSect="00C74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FB" w:rsidRDefault="003A12FB" w:rsidP="00706F56">
      <w:r>
        <w:separator/>
      </w:r>
    </w:p>
  </w:endnote>
  <w:endnote w:type="continuationSeparator" w:id="0">
    <w:p w:rsidR="003A12FB" w:rsidRDefault="003A12FB" w:rsidP="0070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FB" w:rsidRDefault="003A12FB" w:rsidP="00706F56">
      <w:r>
        <w:separator/>
      </w:r>
    </w:p>
  </w:footnote>
  <w:footnote w:type="continuationSeparator" w:id="0">
    <w:p w:rsidR="003A12FB" w:rsidRDefault="003A12FB" w:rsidP="0070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DD3"/>
    <w:multiLevelType w:val="hybridMultilevel"/>
    <w:tmpl w:val="564AB7FE"/>
    <w:lvl w:ilvl="0" w:tplc="490E215E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13A07BE"/>
    <w:multiLevelType w:val="hybridMultilevel"/>
    <w:tmpl w:val="F2D80C18"/>
    <w:lvl w:ilvl="0" w:tplc="EE642E7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3A5F70"/>
    <w:multiLevelType w:val="hybridMultilevel"/>
    <w:tmpl w:val="A55C36EC"/>
    <w:lvl w:ilvl="0" w:tplc="AE1AC0C4">
      <w:start w:val="6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9837B2"/>
    <w:multiLevelType w:val="hybridMultilevel"/>
    <w:tmpl w:val="1098F1A0"/>
    <w:lvl w:ilvl="0" w:tplc="E85E0848">
      <w:start w:val="5"/>
      <w:numFmt w:val="japaneseCounting"/>
      <w:lvlText w:val="%1、"/>
      <w:lvlJc w:val="left"/>
      <w:pPr>
        <w:ind w:left="872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>
    <w:nsid w:val="1ECE09F2"/>
    <w:multiLevelType w:val="hybridMultilevel"/>
    <w:tmpl w:val="F5EACD3A"/>
    <w:lvl w:ilvl="0" w:tplc="ABCC2D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A613A2"/>
    <w:multiLevelType w:val="hybridMultilevel"/>
    <w:tmpl w:val="1D441026"/>
    <w:lvl w:ilvl="0" w:tplc="9E5257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820342"/>
    <w:multiLevelType w:val="hybridMultilevel"/>
    <w:tmpl w:val="ED824CAA"/>
    <w:lvl w:ilvl="0" w:tplc="ACFCD946">
      <w:start w:val="5"/>
      <w:numFmt w:val="japaneseCounting"/>
      <w:lvlText w:val="%1、"/>
      <w:lvlJc w:val="left"/>
      <w:pPr>
        <w:ind w:left="84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>
    <w:nsid w:val="5A856F12"/>
    <w:multiLevelType w:val="hybridMultilevel"/>
    <w:tmpl w:val="3CA62D50"/>
    <w:lvl w:ilvl="0" w:tplc="3952732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AC87F6E"/>
    <w:multiLevelType w:val="hybridMultilevel"/>
    <w:tmpl w:val="79C645E2"/>
    <w:lvl w:ilvl="0" w:tplc="F4C6EA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06C5B3F"/>
    <w:multiLevelType w:val="hybridMultilevel"/>
    <w:tmpl w:val="35FA3CA0"/>
    <w:lvl w:ilvl="0" w:tplc="260AC20E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27F76C6"/>
    <w:multiLevelType w:val="hybridMultilevel"/>
    <w:tmpl w:val="9012684C"/>
    <w:lvl w:ilvl="0" w:tplc="C930AEEE">
      <w:start w:val="3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1">
    <w:nsid w:val="698E49E0"/>
    <w:multiLevelType w:val="hybridMultilevel"/>
    <w:tmpl w:val="F7925440"/>
    <w:lvl w:ilvl="0" w:tplc="2E305518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07"/>
    <w:rsid w:val="0000405C"/>
    <w:rsid w:val="00081DFF"/>
    <w:rsid w:val="000843F0"/>
    <w:rsid w:val="000C4E5C"/>
    <w:rsid w:val="000D27E4"/>
    <w:rsid w:val="000E36A6"/>
    <w:rsid w:val="000E7793"/>
    <w:rsid w:val="001860F5"/>
    <w:rsid w:val="001D5CCB"/>
    <w:rsid w:val="001E3039"/>
    <w:rsid w:val="001E49E5"/>
    <w:rsid w:val="00236807"/>
    <w:rsid w:val="00340E4C"/>
    <w:rsid w:val="003A12FB"/>
    <w:rsid w:val="003A794C"/>
    <w:rsid w:val="00440604"/>
    <w:rsid w:val="004B16E2"/>
    <w:rsid w:val="004C13B5"/>
    <w:rsid w:val="004D066A"/>
    <w:rsid w:val="004F5629"/>
    <w:rsid w:val="00507B54"/>
    <w:rsid w:val="0052556F"/>
    <w:rsid w:val="005B1B83"/>
    <w:rsid w:val="005E5D52"/>
    <w:rsid w:val="0061243E"/>
    <w:rsid w:val="006149DA"/>
    <w:rsid w:val="0064400E"/>
    <w:rsid w:val="00647C3D"/>
    <w:rsid w:val="006740E3"/>
    <w:rsid w:val="006F2A9F"/>
    <w:rsid w:val="0070669F"/>
    <w:rsid w:val="00706F56"/>
    <w:rsid w:val="007562BF"/>
    <w:rsid w:val="00786ABB"/>
    <w:rsid w:val="007C1442"/>
    <w:rsid w:val="007F5637"/>
    <w:rsid w:val="00857AD1"/>
    <w:rsid w:val="008D3CB2"/>
    <w:rsid w:val="008D5449"/>
    <w:rsid w:val="00952896"/>
    <w:rsid w:val="009D39DE"/>
    <w:rsid w:val="009F1D76"/>
    <w:rsid w:val="00A053A3"/>
    <w:rsid w:val="00A114E2"/>
    <w:rsid w:val="00A161FE"/>
    <w:rsid w:val="00A57507"/>
    <w:rsid w:val="00A62EA0"/>
    <w:rsid w:val="00AB3DEA"/>
    <w:rsid w:val="00AC244F"/>
    <w:rsid w:val="00B67D41"/>
    <w:rsid w:val="00B93EF3"/>
    <w:rsid w:val="00BE0F30"/>
    <w:rsid w:val="00BE160F"/>
    <w:rsid w:val="00CE297A"/>
    <w:rsid w:val="00CF5B2E"/>
    <w:rsid w:val="00CF7805"/>
    <w:rsid w:val="00D3793F"/>
    <w:rsid w:val="00D46684"/>
    <w:rsid w:val="00E353F2"/>
    <w:rsid w:val="00E44CD4"/>
    <w:rsid w:val="00EA0007"/>
    <w:rsid w:val="00EA2EAE"/>
    <w:rsid w:val="00EB26DA"/>
    <w:rsid w:val="00EE4FB4"/>
    <w:rsid w:val="00F67A6B"/>
    <w:rsid w:val="00F909A6"/>
    <w:rsid w:val="00FC0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50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F562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06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06F5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06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06F5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50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F562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06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06F5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06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06F5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2019-08-02T02:59:00Z</dcterms:created>
  <dcterms:modified xsi:type="dcterms:W3CDTF">2019-08-02T02:59:00Z</dcterms:modified>
</cp:coreProperties>
</file>